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0123B1AC" w:rsidR="00525A12" w:rsidRDefault="00AA0EBE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25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0E4F1C7D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7-8:30am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C04B155" w14:textId="30893DA8" w:rsidR="00C807EA" w:rsidRPr="00C807EA" w:rsidRDefault="00AA0EBE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Review, determine next steps, and assignments for ERD Parking Lot items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E833B1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6D4F77">
        <w:trPr>
          <w:trHeight w:hRule="exact" w:val="66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21265878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1414E" w14:textId="4E61AF16" w:rsidR="00C86981" w:rsidRPr="00A91648" w:rsidRDefault="00AA0EBE" w:rsidP="00A91648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>Update early graduation procedure to include senior capstone projects (Mark)</w:t>
            </w:r>
            <w:r w:rsidR="00A9164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443DF9" w:rsidRPr="00A91648">
              <w:rPr>
                <w:rFonts w:eastAsia="Times New Roman" w:cs="Times New Roman"/>
                <w:color w:val="FF0000"/>
                <w:sz w:val="24"/>
                <w:szCs w:val="24"/>
              </w:rPr>
              <w:t>Schedule for December capstone presentations for 1 semester early graduation; Follow the regular schedule for full year early graduation.</w:t>
            </w:r>
            <w:r w:rsidR="003D3BEC" w:rsidRPr="00A91648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</w:t>
            </w:r>
            <w:r w:rsidR="006D4F77" w:rsidRPr="006D4F77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Mark</w:t>
            </w:r>
            <w:r w:rsidR="006D4F77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work to add</w:t>
            </w:r>
            <w:r w:rsidR="003D3BEC" w:rsidRPr="00A91648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to the graduation policy.</w:t>
            </w:r>
          </w:p>
          <w:p w14:paraId="75A6EADB" w14:textId="446AF7B5" w:rsidR="00A91648" w:rsidRPr="0076333E" w:rsidRDefault="00AA0EBE" w:rsidP="0076333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Grants application procedure (Karen) </w:t>
            </w:r>
            <w:r w:rsidR="0076333E" w:rsidRPr="0076333E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See email with adjusted language – </w:t>
            </w:r>
            <w:r w:rsidR="006D4F77" w:rsidRPr="006D4F77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 w:rsidR="006D4F77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send</w:t>
            </w:r>
            <w:r w:rsidR="0076333E" w:rsidRPr="0076333E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to Pat/Lenora for feedback before adding it to the Administrative Procedures Manual</w:t>
            </w:r>
          </w:p>
          <w:p w14:paraId="7533CD3A" w14:textId="2B0CA999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SRO procedures (Heather) </w:t>
            </w:r>
            <w:r w:rsidR="006D4F77" w:rsidRPr="006D4F77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Heather</w:t>
            </w:r>
            <w:r w:rsidR="006D4F77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6D4F77">
              <w:rPr>
                <w:rFonts w:eastAsia="Times New Roman" w:cs="Times New Roman"/>
                <w:color w:val="FF0000"/>
                <w:sz w:val="24"/>
                <w:szCs w:val="24"/>
              </w:rPr>
              <w:t>w</w:t>
            </w:r>
            <w:r w:rsidR="00AB72A9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ill bring back through a process of working through various principals for feedback, ERDs, </w:t>
            </w:r>
            <w:proofErr w:type="spellStart"/>
            <w:r w:rsidR="00AB72A9">
              <w:rPr>
                <w:rFonts w:eastAsia="Times New Roman" w:cs="Times New Roman"/>
                <w:color w:val="FF0000"/>
                <w:sz w:val="24"/>
                <w:szCs w:val="24"/>
              </w:rPr>
              <w:t>etc</w:t>
            </w:r>
            <w:proofErr w:type="spellEnd"/>
          </w:p>
          <w:p w14:paraId="5F551118" w14:textId="1486C486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Strategic Plan "picture": thematic academies (Karen/Mark) </w:t>
            </w:r>
            <w:r w:rsidR="00C92B21">
              <w:rPr>
                <w:rFonts w:eastAsia="Times New Roman" w:cs="Times New Roman"/>
                <w:color w:val="FF0000"/>
                <w:sz w:val="24"/>
                <w:szCs w:val="24"/>
              </w:rPr>
              <w:t>Part of ongoing work with Cabinet</w:t>
            </w:r>
          </w:p>
          <w:p w14:paraId="5D7DBCA1" w14:textId="75283A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Strategic Plan "picture": PLCs (Karen) </w:t>
            </w:r>
            <w:r w:rsidR="00C92B21">
              <w:rPr>
                <w:rFonts w:eastAsia="Times New Roman" w:cs="Times New Roman"/>
                <w:color w:val="FF0000"/>
                <w:sz w:val="24"/>
                <w:szCs w:val="24"/>
              </w:rPr>
              <w:t>Part of ongoing work with Cabinet</w:t>
            </w:r>
          </w:p>
          <w:p w14:paraId="3BBA5071" w14:textId="7521645F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Robotics Plan (Karen) </w:t>
            </w:r>
            <w:r w:rsidR="00981E03" w:rsidRPr="006D4F77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 w:rsidR="00981E03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set up meeting with Lisa Blank to determine next steps</w:t>
            </w:r>
            <w:r w:rsidR="00887E1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to strategize what is needed</w:t>
            </w:r>
          </w:p>
          <w:p w14:paraId="75ACE4BA" w14:textId="4A167CFD" w:rsidR="00AA0EBE" w:rsidRPr="00A91648" w:rsidRDefault="00AA0EBE" w:rsidP="00A91648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Billie </w:t>
            </w:r>
            <w:proofErr w:type="spellStart"/>
            <w:r w:rsidRPr="00AA0EBE">
              <w:rPr>
                <w:rFonts w:eastAsia="Times New Roman" w:cs="Times New Roman"/>
                <w:sz w:val="24"/>
                <w:szCs w:val="24"/>
              </w:rPr>
              <w:t>Donnegan</w:t>
            </w:r>
            <w:proofErr w:type="spellEnd"/>
            <w:r w:rsidRPr="00AA0EBE">
              <w:rPr>
                <w:rFonts w:eastAsia="Times New Roman" w:cs="Times New Roman"/>
                <w:sz w:val="24"/>
                <w:szCs w:val="24"/>
              </w:rPr>
              <w:t>/Assessment Practices Plan (Karen)</w:t>
            </w:r>
            <w:r w:rsidR="00A9164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A91648" w:rsidRPr="006D4F77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 w:rsidR="00A91648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is communicating with</w:t>
            </w:r>
            <w:r w:rsidR="00A9164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A91648" w:rsidRPr="00A91648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Billie </w:t>
            </w:r>
            <w:proofErr w:type="spellStart"/>
            <w:r w:rsidR="00A91648" w:rsidRPr="00A91648">
              <w:rPr>
                <w:rFonts w:eastAsia="Times New Roman" w:cs="Times New Roman"/>
                <w:color w:val="FF0000"/>
                <w:sz w:val="24"/>
                <w:szCs w:val="24"/>
              </w:rPr>
              <w:t>Donnegan</w:t>
            </w:r>
            <w:proofErr w:type="spellEnd"/>
            <w:r w:rsidR="00A91648" w:rsidRPr="00A91648">
              <w:rPr>
                <w:rFonts w:eastAsia="Times New Roman" w:cs="Times New Roman"/>
                <w:color w:val="FF0000"/>
                <w:sz w:val="24"/>
                <w:szCs w:val="24"/>
              </w:rPr>
              <w:t>; Billie said that training needs to be arranged through NCAC and part of the fee goes to NCAC</w:t>
            </w:r>
            <w:r w:rsidR="00A91648">
              <w:rPr>
                <w:rFonts w:eastAsia="Times New Roman" w:cs="Times New Roman"/>
                <w:color w:val="FF0000"/>
                <w:sz w:val="24"/>
                <w:szCs w:val="24"/>
              </w:rPr>
              <w:t>.</w:t>
            </w:r>
          </w:p>
          <w:p w14:paraId="04CFA012" w14:textId="627ABCE8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Dual language immersion training and next steps (Heather) </w:t>
            </w:r>
            <w:r w:rsidR="008C46BD" w:rsidRPr="006D4F77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Heather</w:t>
            </w:r>
            <w:r w:rsidR="008C46B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talk to Hatton about creating a video of the PPT presentation</w:t>
            </w:r>
            <w:r w:rsidR="00751EEA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to begin sharing this more broadly; ERDs will work with principals to schedule visits to Paxson</w:t>
            </w:r>
          </w:p>
          <w:p w14:paraId="2C3C869E" w14:textId="29051818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>Develop district-level SMART goals in conjunction with K-12 Leadership PLC work on SMART goals</w:t>
            </w:r>
            <w:r w:rsidRPr="002F21B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AA0EBE">
              <w:rPr>
                <w:rFonts w:eastAsia="Times New Roman" w:cs="Times New Roman"/>
                <w:sz w:val="24"/>
                <w:szCs w:val="24"/>
              </w:rPr>
              <w:t xml:space="preserve">(All) </w:t>
            </w:r>
          </w:p>
          <w:p w14:paraId="07DAF8A8" w14:textId="77777777" w:rsidR="0005691D" w:rsidRPr="00DE4581" w:rsidRDefault="0005691D" w:rsidP="00DA0E34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441DD1">
        <w:trPr>
          <w:trHeight w:hRule="exact" w:val="52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ECD5302" w:rsidR="003234D8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54AA9A85" w14:textId="3A54DCA2" w:rsidR="00E52F75" w:rsidRDefault="00E52F7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Debrief K-12 PLC Leadership meeting yesterday </w:t>
            </w:r>
            <w:r w:rsidR="00C86981">
              <w:rPr>
                <w:rFonts w:eastAsia="Calibri" w:cs="Calibri"/>
                <w:color w:val="FF0000"/>
                <w:sz w:val="24"/>
                <w:szCs w:val="24"/>
              </w:rPr>
              <w:t xml:space="preserve"> (Karen)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–</w:t>
            </w:r>
          </w:p>
          <w:p w14:paraId="2FF6B968" w14:textId="0015B258" w:rsidR="00E52F75" w:rsidRDefault="00E52F75" w:rsidP="00E52F7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Deliverable – have principal bring a sample of the work a team is doing to answer question number 1</w:t>
            </w:r>
          </w:p>
          <w:p w14:paraId="5B6783A1" w14:textId="2D319108" w:rsidR="00E52F75" w:rsidRDefault="00E52F75" w:rsidP="00E52F7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Follow up questions: what steps are you taking and how are you facilitating scaling of the answer to question number 1 to all PLC teams?</w:t>
            </w:r>
          </w:p>
          <w:p w14:paraId="02319DFE" w14:textId="7EA311A8" w:rsidR="00DF6734" w:rsidRDefault="00DF6734" w:rsidP="00E52F7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Ask principals to bring an example from another district/school? Help principals access information/resources online (from our own district and beyond).</w:t>
            </w:r>
          </w:p>
          <w:p w14:paraId="58C320CE" w14:textId="6C8985C5" w:rsidR="00C86981" w:rsidRDefault="00C86981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Significant writing component policy follow up (Mark) – continuing to look into this</w:t>
            </w:r>
          </w:p>
          <w:p w14:paraId="58F004D6" w14:textId="66FD465A" w:rsidR="0038629C" w:rsidRDefault="0038629C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TSSS – </w:t>
            </w:r>
            <w:r w:rsidRPr="00441DD1">
              <w:rPr>
                <w:rFonts w:eastAsia="Calibri" w:cs="Calibri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will talk with Alex about working with Hatton to structure an opportunity for staff to share concerns within a broader </w:t>
            </w:r>
            <w:r w:rsidR="0080727D">
              <w:rPr>
                <w:rFonts w:eastAsia="Calibri" w:cs="Calibri"/>
                <w:color w:val="FF0000"/>
                <w:sz w:val="24"/>
                <w:szCs w:val="24"/>
              </w:rPr>
              <w:t>district communications plan</w:t>
            </w:r>
          </w:p>
          <w:p w14:paraId="1E198789" w14:textId="0467CE84" w:rsidR="007432AC" w:rsidRDefault="007432AC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Willard as a school – </w:t>
            </w:r>
            <w:bookmarkStart w:id="0" w:name="_GoBack"/>
            <w:r w:rsidRPr="00441DD1">
              <w:rPr>
                <w:rFonts w:eastAsia="Calibri" w:cs="Calibri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bookmarkEnd w:id="0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is working with Jane to develop a plan for determining if this is the right direction for Willard</w:t>
            </w:r>
          </w:p>
          <w:p w14:paraId="4263EE3F" w14:textId="0EB7C467" w:rsidR="00832E3E" w:rsidRDefault="00832E3E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HiSET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Option is very narrowly defined</w:t>
            </w:r>
          </w:p>
          <w:p w14:paraId="6ECB104C" w14:textId="5C04E30F" w:rsidR="007756C8" w:rsidRDefault="007756C8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ERD/Principal weekly meeting targets/questions: need to be at least 2 weeks in advance</w:t>
            </w:r>
          </w:p>
          <w:p w14:paraId="1D6A45F8" w14:textId="77777777" w:rsidR="007432AC" w:rsidRDefault="007432AC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14ED52C" w14:textId="77777777" w:rsidR="0080727D" w:rsidRDefault="0080727D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72DDC3E2" w14:textId="77777777" w:rsidR="00C86981" w:rsidRPr="00C86981" w:rsidRDefault="00C86981" w:rsidP="00C86981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AEE6C" w:rsidR="003234D8" w:rsidRPr="008D37CD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54CD0BB9" w:rsidR="003234D8" w:rsidRPr="008D37CD" w:rsidRDefault="006F08D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777F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2F21B8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45F50AC"/>
    <w:multiLevelType w:val="hybridMultilevel"/>
    <w:tmpl w:val="3B2C7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14"/>
  </w:num>
  <w:num w:numId="9">
    <w:abstractNumId w:val="4"/>
  </w:num>
  <w:num w:numId="10">
    <w:abstractNumId w:val="7"/>
  </w:num>
  <w:num w:numId="11">
    <w:abstractNumId w:val="6"/>
  </w:num>
  <w:num w:numId="12">
    <w:abstractNumId w:val="10"/>
  </w:num>
  <w:num w:numId="13">
    <w:abstractNumId w:val="16"/>
  </w:num>
  <w:num w:numId="14">
    <w:abstractNumId w:val="13"/>
  </w:num>
  <w:num w:numId="15">
    <w:abstractNumId w:val="1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8629C"/>
    <w:rsid w:val="003D3BEC"/>
    <w:rsid w:val="00441DD1"/>
    <w:rsid w:val="00443DF9"/>
    <w:rsid w:val="00462B04"/>
    <w:rsid w:val="004D6FBF"/>
    <w:rsid w:val="00525A12"/>
    <w:rsid w:val="00577678"/>
    <w:rsid w:val="00597F65"/>
    <w:rsid w:val="005B357F"/>
    <w:rsid w:val="0060664A"/>
    <w:rsid w:val="00620286"/>
    <w:rsid w:val="006D15AD"/>
    <w:rsid w:val="006D4F77"/>
    <w:rsid w:val="006E0E3D"/>
    <w:rsid w:val="006F08D6"/>
    <w:rsid w:val="006F2D5E"/>
    <w:rsid w:val="007432AC"/>
    <w:rsid w:val="00751EEA"/>
    <w:rsid w:val="00754BC6"/>
    <w:rsid w:val="0076333E"/>
    <w:rsid w:val="00764939"/>
    <w:rsid w:val="007756C8"/>
    <w:rsid w:val="00777FFC"/>
    <w:rsid w:val="007B72CB"/>
    <w:rsid w:val="00805470"/>
    <w:rsid w:val="0080727D"/>
    <w:rsid w:val="00832E3E"/>
    <w:rsid w:val="00887E1D"/>
    <w:rsid w:val="008B671B"/>
    <w:rsid w:val="008C07B5"/>
    <w:rsid w:val="008C11F1"/>
    <w:rsid w:val="008C46BD"/>
    <w:rsid w:val="008D37CD"/>
    <w:rsid w:val="0094302A"/>
    <w:rsid w:val="00976698"/>
    <w:rsid w:val="00981E03"/>
    <w:rsid w:val="009D2AEA"/>
    <w:rsid w:val="00A412A5"/>
    <w:rsid w:val="00A75336"/>
    <w:rsid w:val="00A91648"/>
    <w:rsid w:val="00AA0EBE"/>
    <w:rsid w:val="00AB72A9"/>
    <w:rsid w:val="00AD25FB"/>
    <w:rsid w:val="00AE4BEE"/>
    <w:rsid w:val="00AF4496"/>
    <w:rsid w:val="00B43B40"/>
    <w:rsid w:val="00B45E79"/>
    <w:rsid w:val="00B5170C"/>
    <w:rsid w:val="00B70452"/>
    <w:rsid w:val="00BA6951"/>
    <w:rsid w:val="00BB4EB3"/>
    <w:rsid w:val="00BB6111"/>
    <w:rsid w:val="00BC6C66"/>
    <w:rsid w:val="00BD55D1"/>
    <w:rsid w:val="00C37DDD"/>
    <w:rsid w:val="00C807EA"/>
    <w:rsid w:val="00C86981"/>
    <w:rsid w:val="00C92B21"/>
    <w:rsid w:val="00CB0ABE"/>
    <w:rsid w:val="00D0497E"/>
    <w:rsid w:val="00D26FAC"/>
    <w:rsid w:val="00D87187"/>
    <w:rsid w:val="00DA0E34"/>
    <w:rsid w:val="00DE4581"/>
    <w:rsid w:val="00DF6734"/>
    <w:rsid w:val="00E15BC7"/>
    <w:rsid w:val="00E52F75"/>
    <w:rsid w:val="00E6119D"/>
    <w:rsid w:val="00E833B1"/>
    <w:rsid w:val="00E97978"/>
    <w:rsid w:val="00EB3F9F"/>
    <w:rsid w:val="00F137B7"/>
    <w:rsid w:val="00F15597"/>
    <w:rsid w:val="00F27B0E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986878-4A98-9847-BF82-A494B808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535</Words>
  <Characters>3052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23</cp:revision>
  <dcterms:created xsi:type="dcterms:W3CDTF">2013-09-25T13:16:00Z</dcterms:created>
  <dcterms:modified xsi:type="dcterms:W3CDTF">2013-09-27T13:01:00Z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